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4AEED" w14:textId="20FA9F8C" w:rsidR="000F41FE" w:rsidRPr="00B26E1F" w:rsidRDefault="000F41FE" w:rsidP="000F41FE">
      <w:pPr>
        <w:jc w:val="center"/>
        <w:rPr>
          <w:rFonts w:cstheme="minorHAnsi"/>
          <w:sz w:val="40"/>
        </w:rPr>
      </w:pPr>
      <w:r w:rsidRPr="00B26E1F">
        <w:rPr>
          <w:rFonts w:cstheme="minorHAnsi"/>
          <w:noProof/>
          <w:sz w:val="180"/>
          <w:lang w:eastAsia="en-GB"/>
        </w:rPr>
        <w:drawing>
          <wp:anchor distT="0" distB="0" distL="114300" distR="114300" simplePos="0" relativeHeight="251660288" behindDoc="0" locked="0" layoutInCell="1" allowOverlap="1" wp14:anchorId="123D131A" wp14:editId="500F7E01">
            <wp:simplePos x="0" y="0"/>
            <wp:positionH relativeFrom="margin">
              <wp:align>right</wp:align>
            </wp:positionH>
            <wp:positionV relativeFrom="paragraph">
              <wp:posOffset>7927</wp:posOffset>
            </wp:positionV>
            <wp:extent cx="1213485" cy="973776"/>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3485" cy="973776"/>
                    </a:xfrm>
                    <a:prstGeom prst="rect">
                      <a:avLst/>
                    </a:prstGeom>
                    <a:noFill/>
                  </pic:spPr>
                </pic:pic>
              </a:graphicData>
            </a:graphic>
            <wp14:sizeRelH relativeFrom="page">
              <wp14:pctWidth>0</wp14:pctWidth>
            </wp14:sizeRelH>
            <wp14:sizeRelV relativeFrom="page">
              <wp14:pctHeight>0</wp14:pctHeight>
            </wp14:sizeRelV>
          </wp:anchor>
        </w:drawing>
      </w:r>
      <w:r w:rsidRPr="00B26E1F">
        <w:rPr>
          <w:rFonts w:cstheme="minorHAnsi"/>
          <w:noProof/>
          <w:sz w:val="180"/>
          <w:lang w:eastAsia="en-GB"/>
        </w:rPr>
        <w:drawing>
          <wp:anchor distT="0" distB="0" distL="114300" distR="114300" simplePos="0" relativeHeight="251659264" behindDoc="0" locked="0" layoutInCell="1" allowOverlap="1" wp14:anchorId="7B5B0292" wp14:editId="264499D9">
            <wp:simplePos x="0" y="0"/>
            <wp:positionH relativeFrom="margin">
              <wp:align>left</wp:align>
            </wp:positionH>
            <wp:positionV relativeFrom="paragraph">
              <wp:posOffset>8098</wp:posOffset>
            </wp:positionV>
            <wp:extent cx="1213485" cy="973776"/>
            <wp:effectExtent l="0" t="0" r="7620"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3485" cy="973776"/>
                    </a:xfrm>
                    <a:prstGeom prst="rect">
                      <a:avLst/>
                    </a:prstGeom>
                    <a:noFill/>
                  </pic:spPr>
                </pic:pic>
              </a:graphicData>
            </a:graphic>
            <wp14:sizeRelH relativeFrom="page">
              <wp14:pctWidth>0</wp14:pctWidth>
            </wp14:sizeRelH>
            <wp14:sizeRelV relativeFrom="page">
              <wp14:pctHeight>0</wp14:pctHeight>
            </wp14:sizeRelV>
          </wp:anchor>
        </w:drawing>
      </w:r>
      <w:r w:rsidRPr="00B26E1F">
        <w:rPr>
          <w:rFonts w:cstheme="minorHAnsi"/>
          <w:sz w:val="40"/>
        </w:rPr>
        <w:t xml:space="preserve">St Cecilia’s Catholic </w:t>
      </w:r>
      <w:r w:rsidR="001609A1">
        <w:rPr>
          <w:rFonts w:cstheme="minorHAnsi"/>
          <w:sz w:val="40"/>
        </w:rPr>
        <w:t>Primary</w:t>
      </w:r>
      <w:r w:rsidRPr="00B26E1F">
        <w:rPr>
          <w:rFonts w:cstheme="minorHAnsi"/>
          <w:sz w:val="40"/>
        </w:rPr>
        <w:t xml:space="preserve"> School</w:t>
      </w:r>
    </w:p>
    <w:p w14:paraId="38F7B73B" w14:textId="4BA8784D" w:rsidR="000F41FE" w:rsidRDefault="000F41FE" w:rsidP="000F41FE">
      <w:pPr>
        <w:jc w:val="center"/>
        <w:rPr>
          <w:rFonts w:cstheme="minorHAnsi"/>
          <w:sz w:val="40"/>
        </w:rPr>
      </w:pPr>
      <w:r w:rsidRPr="00B26E1F">
        <w:rPr>
          <w:rFonts w:cstheme="minorHAnsi"/>
          <w:sz w:val="40"/>
        </w:rPr>
        <w:t xml:space="preserve">Lower Key Stage Calculation Policy </w:t>
      </w:r>
    </w:p>
    <w:p w14:paraId="7DF8DDD0" w14:textId="77777777" w:rsidR="00D43288" w:rsidRDefault="00D43288" w:rsidP="00D43288">
      <w:pPr>
        <w:pStyle w:val="TableTitle"/>
        <w:rPr>
          <w:i/>
        </w:rPr>
      </w:pPr>
    </w:p>
    <w:p w14:paraId="191C1032" w14:textId="4F6267E0" w:rsidR="00D43288" w:rsidRPr="00D43288" w:rsidRDefault="00D43288" w:rsidP="00D43288">
      <w:pPr>
        <w:pStyle w:val="TableTitle"/>
      </w:pPr>
      <w:r>
        <w:rPr>
          <w:i/>
        </w:rPr>
        <w:t>Power Maths</w:t>
      </w:r>
      <w:r>
        <w:t xml:space="preserve"> </w:t>
      </w:r>
      <w:r w:rsidRPr="001836FA">
        <w:rPr>
          <w:i/>
          <w:iCs/>
        </w:rPr>
        <w:t>White Rose Edition</w:t>
      </w:r>
      <w:r>
        <w:t xml:space="preserve"> calculation policy, LOWER KS2</w:t>
      </w:r>
    </w:p>
    <w:tbl>
      <w:tblPr>
        <w:tblStyle w:val="TableGrid"/>
        <w:tblpPr w:leftFromText="180" w:rightFromText="180" w:vertAnchor="text" w:horzAnchor="margin" w:tblpY="861"/>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43288" w14:paraId="1B660B98" w14:textId="77777777" w:rsidTr="00D43288">
        <w:tc>
          <w:tcPr>
            <w:tcW w:w="15388" w:type="dxa"/>
            <w:gridSpan w:val="3"/>
            <w:tcBorders>
              <w:top w:val="single" w:sz="18" w:space="0" w:color="614590" w:themeColor="accent1"/>
              <w:bottom w:val="single" w:sz="4" w:space="0" w:color="000000" w:themeColor="text1"/>
            </w:tcBorders>
            <w:shd w:val="clear" w:color="auto" w:fill="614590" w:themeFill="accent1"/>
          </w:tcPr>
          <w:p w14:paraId="6EDFD11C" w14:textId="77777777" w:rsidR="00D43288" w:rsidRPr="00274E2A" w:rsidRDefault="00D43288" w:rsidP="00D43288">
            <w:pPr>
              <w:pStyle w:val="TableTitle"/>
              <w:jc w:val="center"/>
              <w:rPr>
                <w:b w:val="0"/>
                <w:color w:val="FFFFFF"/>
                <w:sz w:val="22"/>
                <w:szCs w:val="22"/>
              </w:rPr>
            </w:pPr>
            <w:r>
              <w:br w:type="page"/>
            </w:r>
            <w:r>
              <w:rPr>
                <w:color w:val="FFFFFF"/>
                <w:sz w:val="22"/>
                <w:szCs w:val="22"/>
              </w:rPr>
              <w:t>KEY STAGE 2</w:t>
            </w:r>
          </w:p>
        </w:tc>
      </w:tr>
      <w:tr w:rsidR="00D43288" w14:paraId="4E32BBFC" w14:textId="77777777" w:rsidTr="00D43288">
        <w:tc>
          <w:tcPr>
            <w:tcW w:w="15388" w:type="dxa"/>
            <w:gridSpan w:val="3"/>
            <w:tcBorders>
              <w:top w:val="single" w:sz="4" w:space="0" w:color="000000" w:themeColor="text1"/>
            </w:tcBorders>
          </w:tcPr>
          <w:p w14:paraId="34D799C4" w14:textId="77777777" w:rsidR="00D43288" w:rsidRDefault="00D43288" w:rsidP="00D43288">
            <w:r>
              <w:rPr>
                <w:rFonts w:ascii="Arial" w:hAnsi="Arial" w:cs="Arial"/>
              </w:rPr>
              <w:t>In Years 3 and 4, children develop the basis of written methods by building their skills alongside a deep understanding of place value. They should use known addition/subtraction and multiplication/division facts to calculate efficiently and accurately, rather than relying on counting. Children use place value equipment to support their understanding, but not as a substitute for thinking.</w:t>
            </w:r>
          </w:p>
        </w:tc>
      </w:tr>
      <w:tr w:rsidR="00D43288" w14:paraId="5EC1C2DC" w14:textId="77777777" w:rsidTr="00D43288">
        <w:trPr>
          <w:trHeight w:val="246"/>
        </w:trPr>
        <w:tc>
          <w:tcPr>
            <w:tcW w:w="15388" w:type="dxa"/>
            <w:gridSpan w:val="3"/>
          </w:tcPr>
          <w:p w14:paraId="0B628CD7" w14:textId="77777777" w:rsidR="00D43288" w:rsidRDefault="00D43288" w:rsidP="00D43288">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43288" w14:paraId="67E6CD98" w14:textId="77777777" w:rsidTr="00D43288">
        <w:tc>
          <w:tcPr>
            <w:tcW w:w="5128" w:type="dxa"/>
            <w:tcBorders>
              <w:bottom w:val="single" w:sz="12" w:space="0" w:color="7030A0"/>
            </w:tcBorders>
          </w:tcPr>
          <w:p w14:paraId="4A5D58F3" w14:textId="77777777" w:rsidR="00D43288" w:rsidRDefault="00D43288" w:rsidP="00D43288">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these skills accurately and efficiently to later calculations. The class should be encouraged to compare mental and written methods for specific calculations, and children should be encouraged </w:t>
            </w:r>
            <w:r>
              <w:rPr>
                <w:b w:val="0"/>
                <w:sz w:val="22"/>
                <w:szCs w:val="22"/>
              </w:rPr>
              <w:lastRenderedPageBreak/>
              <w:t>at every stage to make choices about which methods to apply.</w:t>
            </w:r>
          </w:p>
          <w:p w14:paraId="7A2A32BF" w14:textId="77777777" w:rsidR="00D43288" w:rsidRDefault="00D43288" w:rsidP="00D43288">
            <w:pPr>
              <w:pStyle w:val="TableTitle"/>
              <w:rPr>
                <w:b w:val="0"/>
                <w:sz w:val="22"/>
                <w:szCs w:val="22"/>
              </w:rPr>
            </w:pPr>
            <w:r>
              <w:rPr>
                <w:b w:val="0"/>
                <w:sz w:val="22"/>
                <w:szCs w:val="22"/>
              </w:rPr>
              <w:t>In Year 4, the steps are shown without such fine detail, although children should continue to build their understanding with a secure basis in place value. In subtraction, children will need to develop their understanding of exchange as they may need to exchange across one or two columns.</w:t>
            </w:r>
          </w:p>
          <w:p w14:paraId="3FE9CCBD" w14:textId="77777777" w:rsidR="00D43288" w:rsidRDefault="00D43288" w:rsidP="00D43288">
            <w:pPr>
              <w:pStyle w:val="TableTitle"/>
              <w:rPr>
                <w:b w:val="0"/>
                <w:sz w:val="22"/>
                <w:szCs w:val="22"/>
              </w:rPr>
            </w:pPr>
            <w:r>
              <w:rPr>
                <w:b w:val="0"/>
                <w:sz w:val="22"/>
                <w:szCs w:val="22"/>
              </w:rPr>
              <w:t>By the end of Year 4, children should have developed fluency in column methods alongside a deep understanding, which will allow them to progress confidently in upper Key Stage 2.</w:t>
            </w:r>
          </w:p>
        </w:tc>
        <w:tc>
          <w:tcPr>
            <w:tcW w:w="5130" w:type="dxa"/>
            <w:tcBorders>
              <w:bottom w:val="single" w:sz="12" w:space="0" w:color="7030A0"/>
            </w:tcBorders>
          </w:tcPr>
          <w:p w14:paraId="0760322D" w14:textId="77777777" w:rsidR="00D43288" w:rsidRDefault="00D43288" w:rsidP="00D43288">
            <w:pPr>
              <w:pStyle w:val="TableTitle"/>
              <w:rPr>
                <w:b w:val="0"/>
                <w:sz w:val="22"/>
                <w:szCs w:val="22"/>
              </w:rPr>
            </w:pPr>
            <w:r w:rsidRPr="00D05F79">
              <w:rPr>
                <w:sz w:val="22"/>
                <w:szCs w:val="22"/>
              </w:rPr>
              <w:lastRenderedPageBreak/>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0718EB7" w14:textId="77777777" w:rsidR="00D43288" w:rsidRDefault="00D43288" w:rsidP="00D43288">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6F7CB5F4" w14:textId="77777777" w:rsidR="00D43288" w:rsidRDefault="00D43288" w:rsidP="00D43288">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1E5D49AE" w14:textId="77777777" w:rsidR="00D43288" w:rsidRDefault="00D43288" w:rsidP="00D43288">
            <w:pPr>
              <w:pStyle w:val="TableTitle"/>
              <w:rPr>
                <w:b w:val="0"/>
                <w:sz w:val="22"/>
                <w:szCs w:val="22"/>
              </w:rPr>
            </w:pPr>
          </w:p>
          <w:p w14:paraId="7BE04B62" w14:textId="77777777" w:rsidR="00D43288" w:rsidRDefault="00D43288" w:rsidP="00D43288">
            <w:pPr>
              <w:pStyle w:val="TableTitle"/>
              <w:rPr>
                <w:b w:val="0"/>
                <w:sz w:val="22"/>
                <w:szCs w:val="22"/>
              </w:rPr>
            </w:pPr>
            <w:r>
              <w:rPr>
                <w:b w:val="0"/>
                <w:sz w:val="22"/>
                <w:szCs w:val="22"/>
              </w:rPr>
              <w:lastRenderedPageBreak/>
              <w:t>Children develop column methods to support multiplications in these cases.</w:t>
            </w:r>
          </w:p>
          <w:p w14:paraId="66B8F120" w14:textId="77777777" w:rsidR="00D43288" w:rsidRDefault="00D43288" w:rsidP="00D43288">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600742A6" w14:textId="77777777" w:rsidR="00D43288" w:rsidRDefault="00D43288" w:rsidP="00D43288">
            <w:pPr>
              <w:pStyle w:val="TableTitle"/>
              <w:rPr>
                <w:b w:val="0"/>
                <w:sz w:val="22"/>
                <w:szCs w:val="22"/>
              </w:rPr>
            </w:pPr>
          </w:p>
          <w:p w14:paraId="1194B4F9" w14:textId="77777777" w:rsidR="00D43288" w:rsidRDefault="00D43288" w:rsidP="00D43288">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10EF5FB2" w14:textId="77777777" w:rsidR="00D43288" w:rsidRDefault="00D43288" w:rsidP="00D43288">
            <w:pPr>
              <w:pStyle w:val="TableTitle"/>
              <w:rPr>
                <w:b w:val="0"/>
                <w:sz w:val="22"/>
                <w:szCs w:val="22"/>
              </w:rPr>
            </w:pPr>
            <w:r w:rsidRPr="00DA007B">
              <w:rPr>
                <w:sz w:val="22"/>
                <w:szCs w:val="22"/>
              </w:rPr>
              <w:lastRenderedPageBreak/>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A36DBB9" w14:textId="77777777" w:rsidR="00D43288" w:rsidRDefault="00D43288" w:rsidP="00D43288">
            <w:pPr>
              <w:pStyle w:val="TableTitle"/>
              <w:rPr>
                <w:b w:val="0"/>
                <w:sz w:val="22"/>
                <w:szCs w:val="22"/>
              </w:rPr>
            </w:pPr>
          </w:p>
          <w:p w14:paraId="35981A8E" w14:textId="77777777" w:rsidR="00D43288" w:rsidRDefault="00D43288" w:rsidP="00D43288">
            <w:pPr>
              <w:pStyle w:val="TableTitle"/>
              <w:rPr>
                <w:b w:val="0"/>
                <w:sz w:val="22"/>
                <w:szCs w:val="22"/>
              </w:rPr>
            </w:pPr>
            <w:r>
              <w:rPr>
                <w:b w:val="0"/>
                <w:sz w:val="22"/>
                <w:szCs w:val="22"/>
              </w:rPr>
              <w:t>in Year 3, children develop an understanding of how to add and subtract fractions with the same denominator and find complements to the whole. This is developed alongside an understanding of fractions as numbers, including fractions greater than 1. In Year 4, children begin to work with fractions greater than 1.</w:t>
            </w:r>
          </w:p>
          <w:p w14:paraId="273F84F7" w14:textId="77777777" w:rsidR="00D43288" w:rsidRDefault="00D43288" w:rsidP="00D43288">
            <w:pPr>
              <w:pStyle w:val="TableTitle"/>
              <w:rPr>
                <w:b w:val="0"/>
                <w:sz w:val="22"/>
                <w:szCs w:val="22"/>
              </w:rPr>
            </w:pPr>
          </w:p>
          <w:p w14:paraId="4ADCC73B" w14:textId="77777777" w:rsidR="00D43288" w:rsidRDefault="00D43288" w:rsidP="00D43288">
            <w:pPr>
              <w:pStyle w:val="TableTitle"/>
              <w:rPr>
                <w:b w:val="0"/>
                <w:sz w:val="22"/>
                <w:szCs w:val="22"/>
              </w:rPr>
            </w:pPr>
            <w:r>
              <w:rPr>
                <w:b w:val="0"/>
                <w:sz w:val="22"/>
                <w:szCs w:val="22"/>
              </w:rPr>
              <w:lastRenderedPageBreak/>
              <w:t>Decimals are introduced, as tenths in Year 3 and then as hundredths in Year 4. Children develop an understanding of decimals in terms of the relationship with fractions, with dividing by 10 and 100, and also with place value.</w:t>
            </w:r>
          </w:p>
          <w:p w14:paraId="12D3F190" w14:textId="77777777" w:rsidR="00D43288" w:rsidRDefault="00D43288" w:rsidP="00D43288">
            <w:pPr>
              <w:pStyle w:val="TableTitle"/>
              <w:rPr>
                <w:b w:val="0"/>
                <w:sz w:val="22"/>
                <w:szCs w:val="22"/>
              </w:rPr>
            </w:pPr>
          </w:p>
        </w:tc>
      </w:tr>
    </w:tbl>
    <w:p w14:paraId="7C51DCDF" w14:textId="77777777" w:rsidR="000F41FE" w:rsidRDefault="000F41FE" w:rsidP="00AF2663">
      <w:pPr>
        <w:pStyle w:val="TableTitle"/>
        <w:rPr>
          <w:i/>
        </w:rPr>
      </w:pPr>
    </w:p>
    <w:p w14:paraId="423AEE4C" w14:textId="69D4B88B" w:rsidR="00FC7A46" w:rsidRPr="00DB7F64" w:rsidRDefault="00DB7F64" w:rsidP="00DB7F64">
      <w:pPr>
        <w:rPr>
          <w:rFonts w:ascii="Arial" w:hAnsi="Arial"/>
        </w:rPr>
      </w:pPr>
      <w:r>
        <w:br w:type="page"/>
      </w:r>
    </w:p>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lastRenderedPageBreak/>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lastRenderedPageBreak/>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 xml:space="preserve">There are 3 </w:t>
            </w:r>
            <w:proofErr w:type="spellStart"/>
            <w:r w:rsidRPr="008E5EEE">
              <w:t>tens</w:t>
            </w:r>
            <w:proofErr w:type="spellEnd"/>
            <w:r w:rsidRPr="008E5EEE">
              <w:t xml:space="preserve">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 xml:space="preserve">351 + 30 </w:t>
            </w:r>
            <w:proofErr w:type="gramStart"/>
            <w:r>
              <w:t>= ?</w:t>
            </w:r>
            <w:proofErr w:type="gramEnd"/>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lastRenderedPageBreak/>
              <w:t>135 + 7 = 142</w:t>
            </w:r>
          </w:p>
        </w:tc>
        <w:tc>
          <w:tcPr>
            <w:tcW w:w="4523" w:type="dxa"/>
          </w:tcPr>
          <w:p w14:paraId="3FD48C2F" w14:textId="0009C5B1" w:rsidR="00AA2F3C" w:rsidRDefault="00697CDA" w:rsidP="0027298E">
            <w:pPr>
              <w:rPr>
                <w:rFonts w:ascii="Arial" w:hAnsi="Arial" w:cs="Arial"/>
              </w:rPr>
            </w:pPr>
            <w:r>
              <w:rPr>
                <w:rFonts w:ascii="Arial" w:hAnsi="Arial" w:cs="Arial"/>
              </w:rPr>
              <w:lastRenderedPageBreak/>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w:t>
            </w:r>
            <w:proofErr w:type="spellStart"/>
            <w:r w:rsidRPr="00CB76CB">
              <w:rPr>
                <w:rFonts w:ascii="Arial" w:hAnsi="Arial" w:cs="Arial"/>
                <w:i/>
              </w:rPr>
              <w:t>tens</w:t>
            </w:r>
            <w:proofErr w:type="spellEnd"/>
            <w:r w:rsidRPr="00CB76CB">
              <w:rPr>
                <w:rFonts w:ascii="Arial" w:hAnsi="Arial" w:cs="Arial"/>
                <w:i/>
              </w:rPr>
              <w:t xml:space="preserve">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rPr>
              <w:lastRenderedPageBreak/>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lastRenderedPageBreak/>
              <w:t>Represent the place value grid with equipment to model the stages of column addition.</w:t>
            </w:r>
          </w:p>
          <w:p w14:paraId="6CEE5EA3" w14:textId="12AEE1B9" w:rsidR="00880B59" w:rsidRDefault="00C41D31" w:rsidP="0027298E">
            <w:pPr>
              <w:rPr>
                <w:rFonts w:ascii="Arial" w:hAnsi="Arial" w:cs="Arial"/>
              </w:rPr>
            </w:pPr>
            <w:r>
              <w:rPr>
                <w:noProof/>
              </w:rPr>
              <w:lastRenderedPageBreak/>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54540" cy="2064012"/>
                          </a:xfrm>
                          <a:prstGeom prst="rect">
                            <a:avLst/>
                          </a:prstGeom>
                        </pic:spPr>
                      </pic:pic>
                    </a:graphicData>
                  </a:graphic>
                </wp:inline>
              </w:drawing>
            </w: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lastRenderedPageBreak/>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78B6EAA2" w:rsidR="00C91C5F" w:rsidRPr="00C91C5F" w:rsidRDefault="00C41D31" w:rsidP="0027298E">
            <w:pPr>
              <w:rPr>
                <w:rFonts w:ascii="Arial" w:hAnsi="Arial" w:cs="Arial"/>
                <w:i/>
              </w:rPr>
            </w:pPr>
            <w:r>
              <w:rPr>
                <w:noProof/>
              </w:rPr>
              <w:lastRenderedPageBreak/>
              <w:drawing>
                <wp:inline distT="0" distB="0" distL="0" distR="0" wp14:anchorId="1C5436C6" wp14:editId="1148ED4B">
                  <wp:extent cx="786984" cy="213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89400" cy="2140149"/>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lastRenderedPageBreak/>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lastRenderedPageBreak/>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 xml:space="preserve">There are 5 </w:t>
            </w:r>
            <w:proofErr w:type="spellStart"/>
            <w:r>
              <w:rPr>
                <w:rFonts w:ascii="Arial" w:hAnsi="Arial" w:cs="Arial"/>
                <w:i/>
              </w:rPr>
              <w:t>tens</w:t>
            </w:r>
            <w:proofErr w:type="spellEnd"/>
            <w:r>
              <w:rPr>
                <w:rFonts w:ascii="Arial" w:hAnsi="Arial" w:cs="Arial"/>
                <w:i/>
              </w:rPr>
              <w:t xml:space="preserve">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rPr>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w:t>
            </w:r>
            <w:r>
              <w:rPr>
                <w:rFonts w:ascii="Arial" w:hAnsi="Arial" w:cs="Arial"/>
              </w:rPr>
              <w:lastRenderedPageBreak/>
              <w:t>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rPr>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20F5E8F" w14:textId="319D7D3E" w:rsidR="00F30F29" w:rsidRDefault="00F30F29" w:rsidP="0027298E">
            <w:pPr>
              <w:rPr>
                <w:rFonts w:ascii="Arial" w:hAnsi="Arial" w:cs="Arial"/>
                <w:i/>
              </w:rPr>
            </w:pPr>
          </w:p>
          <w:p w14:paraId="4FADEAC8" w14:textId="203E3458" w:rsidR="00C91C5F" w:rsidRDefault="007733CE" w:rsidP="0027298E">
            <w:pPr>
              <w:rPr>
                <w:rFonts w:ascii="Arial" w:hAnsi="Arial" w:cs="Arial"/>
                <w:i/>
              </w:rPr>
            </w:pPr>
            <w:r>
              <w:rPr>
                <w:noProof/>
              </w:rPr>
              <w:drawing>
                <wp:inline distT="0" distB="0" distL="0" distR="0" wp14:anchorId="0D6AD336" wp14:editId="56357DC8">
                  <wp:extent cx="1952625" cy="800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952625" cy="800100"/>
                          </a:xfrm>
                          <a:prstGeom prst="rect">
                            <a:avLst/>
                          </a:prstGeom>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3A16F671" w:rsidR="00C91C5F" w:rsidRDefault="00132663">
            <w:pPr>
              <w:rPr>
                <w:rFonts w:ascii="Arial" w:hAnsi="Arial" w:cs="Arial"/>
              </w:rPr>
            </w:pPr>
            <w:r w:rsidRPr="00DD5A3A" w:rsidDel="00132663">
              <w:rPr>
                <w:rFonts w:ascii="Verdana" w:hAnsi="Verdana"/>
                <w:color w:val="FF00FF"/>
                <w:sz w:val="18"/>
                <w:szCs w:val="18"/>
              </w:rPr>
              <w:t xml:space="preserve"> </w:t>
            </w:r>
            <w:r w:rsidR="005A2C2B">
              <w:rPr>
                <w:noProof/>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596388" cy="643570"/>
                          </a:xfrm>
                          <a:prstGeom prst="rect">
                            <a:avLst/>
                          </a:prstGeom>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lastRenderedPageBreak/>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lastRenderedPageBreak/>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lastRenderedPageBreak/>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lastRenderedPageBreak/>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lastRenderedPageBreak/>
              <w:t xml:space="preserve"> </w:t>
            </w:r>
            <w:r w:rsidR="00691D2D">
              <w:rPr>
                <w:noProof/>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lastRenderedPageBreak/>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lastRenderedPageBreak/>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lastRenderedPageBreak/>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lastRenderedPageBreak/>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25100A0A" w:rsidR="00493033" w:rsidRPr="0081653F" w:rsidRDefault="00E739B1" w:rsidP="00971121">
            <w:pPr>
              <w:rPr>
                <w:rFonts w:ascii="Arial" w:hAnsi="Arial" w:cs="Arial"/>
              </w:rPr>
            </w:pPr>
            <w:r>
              <w:rPr>
                <w:noProof/>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lastRenderedPageBreak/>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lastRenderedPageBreak/>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091030" cy="850767"/>
                          </a:xfrm>
                          <a:prstGeom prst="rect">
                            <a:avLst/>
                          </a:prstGeom>
                        </pic:spPr>
                      </pic:pic>
                    </a:graphicData>
                  </a:graphic>
                </wp:inline>
              </w:drawing>
            </w:r>
            <w:r>
              <w:rPr>
                <w:noProof/>
              </w:rPr>
              <w:t xml:space="preserve">            </w:t>
            </w:r>
            <w:r>
              <w:rPr>
                <w:noProof/>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rPr>
              <w:lastRenderedPageBreak/>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rPr>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271545" cy="1063214"/>
                          </a:xfrm>
                          <a:prstGeom prst="rect">
                            <a:avLst/>
                          </a:prstGeom>
                        </pic:spPr>
                      </pic:pic>
                    </a:graphicData>
                  </a:graphic>
                </wp:inline>
              </w:drawing>
            </w:r>
            <w:r>
              <w:rPr>
                <w:noProof/>
              </w:rPr>
              <w:t xml:space="preserve"> </w:t>
            </w:r>
            <w:r>
              <w:rPr>
                <w:noProof/>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 xml:space="preserve">using ×3, </w:t>
            </w:r>
            <w:r w:rsidR="00C652CF">
              <w:rPr>
                <w:rFonts w:ascii="Arial" w:hAnsi="Arial" w:cs="Arial"/>
                <w:b/>
              </w:rPr>
              <w:lastRenderedPageBreak/>
              <w:t>×2,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lastRenderedPageBreak/>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lastRenderedPageBreak/>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lastRenderedPageBreak/>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lastRenderedPageBreak/>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 xml:space="preserve">4 groups of 2 ones </w:t>
            </w:r>
            <w:proofErr w:type="gramStart"/>
            <w:r w:rsidRPr="00AE3C66">
              <w:rPr>
                <w:rFonts w:ascii="Arial" w:hAnsi="Arial" w:cs="Arial"/>
                <w:i/>
              </w:rPr>
              <w:t>is</w:t>
            </w:r>
            <w:proofErr w:type="gramEnd"/>
            <w:r w:rsidRPr="00AE3C66">
              <w:rPr>
                <w:rFonts w:ascii="Arial" w:hAnsi="Arial" w:cs="Arial"/>
                <w:i/>
              </w:rPr>
              <w:t xml:space="preserve"> 8 ones.</w:t>
            </w:r>
          </w:p>
          <w:p w14:paraId="1AE2F492" w14:textId="21A67ACC" w:rsidR="00AE3C66" w:rsidRPr="00AE3C66" w:rsidRDefault="00AE3C66" w:rsidP="00AE3C66">
            <w:pPr>
              <w:rPr>
                <w:rFonts w:ascii="Arial" w:hAnsi="Arial" w:cs="Arial"/>
                <w:i/>
              </w:rPr>
            </w:pPr>
            <w:r w:rsidRPr="00AE3C66">
              <w:rPr>
                <w:rFonts w:ascii="Arial" w:hAnsi="Arial" w:cs="Arial"/>
                <w:i/>
              </w:rPr>
              <w:t xml:space="preserve">4 groups of 2 tens </w:t>
            </w:r>
            <w:proofErr w:type="gramStart"/>
            <w:r w:rsidRPr="00AE3C66">
              <w:rPr>
                <w:rFonts w:ascii="Arial" w:hAnsi="Arial" w:cs="Arial"/>
                <w:i/>
              </w:rPr>
              <w:t>is</w:t>
            </w:r>
            <w:proofErr w:type="gramEnd"/>
            <w:r w:rsidRPr="00AE3C66">
              <w:rPr>
                <w:rFonts w:ascii="Arial" w:hAnsi="Arial" w:cs="Arial"/>
                <w:i/>
              </w:rPr>
              <w:t xml:space="preserve">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lastRenderedPageBreak/>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lastRenderedPageBreak/>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lastRenderedPageBreak/>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 xml:space="preserve">Each person has 2 </w:t>
            </w:r>
            <w:proofErr w:type="spellStart"/>
            <w:r>
              <w:t>tens</w:t>
            </w:r>
            <w:proofErr w:type="spellEnd"/>
            <w:r>
              <w:t xml:space="preserve">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lastRenderedPageBreak/>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lastRenderedPageBreak/>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w:t>
            </w:r>
            <w:r w:rsidR="00C652CF">
              <w:rPr>
                <w:rFonts w:ascii="Arial" w:hAnsi="Arial" w:cs="Arial"/>
                <w:b/>
              </w:rPr>
              <w:lastRenderedPageBreak/>
              <w:t>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lastRenderedPageBreak/>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lastRenderedPageBreak/>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 xml:space="preserve">28 </w:t>
            </w:r>
            <w:proofErr w:type="gramStart"/>
            <w:r>
              <w:t>= ?</w:t>
            </w:r>
            <w:proofErr w:type="gramEnd"/>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lastRenderedPageBreak/>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2D5B299B">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404B8C89">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lastRenderedPageBreak/>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lastRenderedPageBreak/>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lastRenderedPageBreak/>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55D3FADB">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308ABF27">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sidR="000D5341">
              <w:rPr>
                <w:rFonts w:ascii="Arial" w:hAnsi="Arial" w:cs="Arial"/>
                <w:i/>
              </w:rPr>
              <w:t>s</w:t>
            </w:r>
            <w:proofErr w:type="gramEnd"/>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lastRenderedPageBreak/>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036DA7E9" w:rsidR="003A0A20" w:rsidRDefault="005E5945" w:rsidP="00971121">
            <w:pPr>
              <w:rPr>
                <w:rFonts w:ascii="Arial" w:hAnsi="Arial" w:cs="Arial"/>
              </w:rPr>
            </w:pPr>
            <w:r>
              <w:rPr>
                <w:noProof/>
              </w:rPr>
              <w:drawing>
                <wp:inline distT="0" distB="0" distL="0" distR="0" wp14:anchorId="20CF557C" wp14:editId="4D0F4698">
                  <wp:extent cx="2734945" cy="3744595"/>
                  <wp:effectExtent l="0" t="0" r="8255"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734945" cy="3744595"/>
                          </a:xfrm>
                          <a:prstGeom prst="rect">
                            <a:avLst/>
                          </a:prstGeom>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5E9B8A26" w:rsidR="003A0A20" w:rsidRDefault="00C045FE" w:rsidP="00971121">
            <w:pPr>
              <w:rPr>
                <w:rFonts w:ascii="Arial" w:hAnsi="Arial" w:cs="Arial"/>
              </w:rPr>
            </w:pPr>
            <w:r>
              <w:rPr>
                <w:noProof/>
              </w:rPr>
              <w:drawing>
                <wp:inline distT="0" distB="0" distL="0" distR="0" wp14:anchorId="100FCF71" wp14:editId="4995CA49">
                  <wp:extent cx="1123950" cy="42195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1123950" cy="4219575"/>
                          </a:xfrm>
                          <a:prstGeom prst="rect">
                            <a:avLst/>
                          </a:prstGeom>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rPr>
              <w:drawing>
                <wp:inline distT="0" distB="0" distL="0" distR="0" wp14:anchorId="1B788B0E" wp14:editId="66C00D4C">
                  <wp:extent cx="2036397" cy="61912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2043321" cy="621230"/>
                          </a:xfrm>
                          <a:prstGeom prst="rect">
                            <a:avLst/>
                          </a:prstGeom>
                        </pic:spPr>
                      </pic:pic>
                    </a:graphicData>
                  </a:graphic>
                </wp:inline>
              </w:drawing>
            </w:r>
            <w:r w:rsidR="00C045FE">
              <w:rPr>
                <w:noProof/>
              </w:rPr>
              <w:t xml:space="preserve"> </w:t>
            </w:r>
            <w:r w:rsidR="00C045FE">
              <w:rPr>
                <w:noProof/>
              </w:rPr>
              <w:drawing>
                <wp:inline distT="0" distB="0" distL="0" distR="0" wp14:anchorId="495AA88E" wp14:editId="36013078">
                  <wp:extent cx="1543050" cy="14763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543050" cy="1476375"/>
                          </a:xfrm>
                          <a:prstGeom prst="rect">
                            <a:avLst/>
                          </a:prstGeom>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lastRenderedPageBreak/>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lastRenderedPageBreak/>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lastRenderedPageBreak/>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lastRenderedPageBreak/>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lastRenderedPageBreak/>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lastRenderedPageBreak/>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rPr>
              <w:drawing>
                <wp:inline distT="0" distB="0" distL="0" distR="0" wp14:anchorId="507AA9D0" wp14:editId="1F92DADA">
                  <wp:extent cx="1295861" cy="22955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299453" cy="2301888"/>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rPr>
              <w:drawing>
                <wp:inline distT="0" distB="0" distL="0" distR="0" wp14:anchorId="34F49C7B" wp14:editId="6C72A0C7">
                  <wp:extent cx="1356970" cy="10668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1364080" cy="107239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lastRenderedPageBreak/>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lastRenderedPageBreak/>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24CF9D78" w:rsidR="00652BC6" w:rsidRPr="00652BC6" w:rsidRDefault="006D30B6" w:rsidP="00971121">
            <w:pPr>
              <w:rPr>
                <w:rFonts w:ascii="Arial" w:hAnsi="Arial" w:cs="Arial"/>
                <w:i/>
              </w:rPr>
            </w:pPr>
            <w:r>
              <w:rPr>
                <w:noProof/>
              </w:rPr>
              <w:lastRenderedPageBreak/>
              <w:drawing>
                <wp:inline distT="0" distB="0" distL="0" distR="0" wp14:anchorId="407155FD" wp14:editId="71A4989C">
                  <wp:extent cx="1590675" cy="48361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600741" cy="486672"/>
                          </a:xfrm>
                          <a:prstGeom prst="rect">
                            <a:avLst/>
                          </a:prstGeom>
                        </pic:spPr>
                      </pic:pic>
                    </a:graphicData>
                  </a:graphic>
                </wp:inline>
              </w:drawing>
            </w:r>
            <w:r>
              <w:rPr>
                <w:noProof/>
              </w:rPr>
              <w:drawing>
                <wp:inline distT="0" distB="0" distL="0" distR="0" wp14:anchorId="4BD8D272" wp14:editId="02425A5A">
                  <wp:extent cx="1294171" cy="1238250"/>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294902" cy="1238949"/>
                          </a:xfrm>
                          <a:prstGeom prst="rect">
                            <a:avLst/>
                          </a:prstGeom>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 xml:space="preserve">3 groups of 4 ones </w:t>
            </w:r>
            <w:proofErr w:type="gramStart"/>
            <w:r w:rsidRPr="004A41A0">
              <w:rPr>
                <w:rFonts w:ascii="Arial" w:hAnsi="Arial" w:cs="Arial"/>
                <w:i/>
              </w:rPr>
              <w:t>is</w:t>
            </w:r>
            <w:proofErr w:type="gramEnd"/>
            <w:r w:rsidRPr="004A41A0">
              <w:rPr>
                <w:rFonts w:ascii="Arial" w:hAnsi="Arial" w:cs="Arial"/>
                <w:i/>
              </w:rPr>
              <w:t xml:space="preserve">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 xml:space="preserve">3 groups of 4 tens </w:t>
            </w:r>
            <w:proofErr w:type="gramStart"/>
            <w:r w:rsidRPr="004A41A0">
              <w:rPr>
                <w:rFonts w:ascii="Arial" w:hAnsi="Arial" w:cs="Arial"/>
                <w:i/>
              </w:rPr>
              <w:t>is</w:t>
            </w:r>
            <w:proofErr w:type="gramEnd"/>
            <w:r w:rsidRPr="004A41A0">
              <w:rPr>
                <w:rFonts w:ascii="Arial" w:hAnsi="Arial" w:cs="Arial"/>
                <w:i/>
              </w:rPr>
              <w:t xml:space="preserve">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hundreds </w:t>
            </w:r>
            <w:proofErr w:type="gramStart"/>
            <w:r w:rsidR="00592508">
              <w:rPr>
                <w:rFonts w:ascii="Arial" w:hAnsi="Arial" w:cs="Arial"/>
                <w:i/>
              </w:rPr>
              <w:t>is</w:t>
            </w:r>
            <w:proofErr w:type="gramEnd"/>
            <w:r w:rsidR="00592508">
              <w:rPr>
                <w:rFonts w:ascii="Arial" w:hAnsi="Arial" w:cs="Arial"/>
                <w:i/>
              </w:rPr>
              <w:t xml:space="preserve">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rPr>
              <w:lastRenderedPageBreak/>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1007901" cy="716140"/>
                          </a:xfrm>
                          <a:prstGeom prst="rect">
                            <a:avLst/>
                          </a:prstGeom>
                        </pic:spPr>
                      </pic:pic>
                    </a:graphicData>
                  </a:graphic>
                </wp:inline>
              </w:drawing>
            </w:r>
            <w:r>
              <w:rPr>
                <w:noProof/>
              </w:rPr>
              <w:t xml:space="preserve">         </w:t>
            </w:r>
            <w:r>
              <w:rPr>
                <w:noProof/>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lastRenderedPageBreak/>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lastRenderedPageBreak/>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016F9366" w:rsidR="00D35736" w:rsidRPr="00D35736" w:rsidRDefault="00FA14D7" w:rsidP="00971121">
            <w:pPr>
              <w:rPr>
                <w:rFonts w:ascii="Arial" w:hAnsi="Arial" w:cs="Arial"/>
                <w:i/>
              </w:rPr>
            </w:pPr>
            <w:r>
              <w:rPr>
                <w:noProof/>
              </w:rPr>
              <w:drawing>
                <wp:inline distT="0" distB="0" distL="0" distR="0" wp14:anchorId="30766DCC" wp14:editId="4A5EF85C">
                  <wp:extent cx="2114550" cy="1524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114550" cy="1524000"/>
                          </a:xfrm>
                          <a:prstGeom prst="rect">
                            <a:avLst/>
                          </a:prstGeom>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lastRenderedPageBreak/>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lastRenderedPageBreak/>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lastRenderedPageBreak/>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lastRenderedPageBreak/>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 xml:space="preserve">8 hundreds divided into 2 equal </w:t>
            </w:r>
            <w:proofErr w:type="gramStart"/>
            <w:r w:rsidRPr="003D61B4">
              <w:rPr>
                <w:rFonts w:ascii="Arial" w:hAnsi="Arial" w:cs="Arial"/>
                <w:i/>
              </w:rPr>
              <w:t>groups</w:t>
            </w:r>
            <w:proofErr w:type="gramEnd"/>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lastRenderedPageBreak/>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lastRenderedPageBreak/>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lastRenderedPageBreak/>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0122CE">
        <w:tc>
          <w:tcPr>
            <w:tcW w:w="1820" w:type="dxa"/>
            <w:shd w:val="clear" w:color="auto" w:fill="auto"/>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shd w:val="clear" w:color="auto" w:fill="auto"/>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shd w:val="clear" w:color="auto" w:fill="auto"/>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p>
        </w:tc>
        <w:tc>
          <w:tcPr>
            <w:tcW w:w="4523" w:type="dxa"/>
            <w:shd w:val="clear" w:color="auto" w:fill="auto"/>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 xml:space="preserve">142 ÷ 2 </w:t>
            </w:r>
            <w:proofErr w:type="gramStart"/>
            <w:r>
              <w:t>= ?</w:t>
            </w:r>
            <w:proofErr w:type="gramEnd"/>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0122CE">
        <w:tc>
          <w:tcPr>
            <w:tcW w:w="1820" w:type="dxa"/>
            <w:shd w:val="clear" w:color="auto" w:fill="auto"/>
          </w:tcPr>
          <w:p w14:paraId="183CFD8E" w14:textId="0470F1AE" w:rsidR="002D3A1E" w:rsidRDefault="00FF172F" w:rsidP="00FF172F">
            <w:pPr>
              <w:rPr>
                <w:rFonts w:ascii="Arial" w:hAnsi="Arial" w:cs="Arial"/>
                <w:b/>
              </w:rPr>
            </w:pPr>
            <w:r>
              <w:rPr>
                <w:rFonts w:ascii="Arial" w:hAnsi="Arial" w:cs="Arial"/>
                <w:b/>
              </w:rPr>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shd w:val="clear" w:color="auto" w:fill="auto"/>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 xml:space="preserve">42 ÷ 3 </w:t>
            </w:r>
            <w:proofErr w:type="gramStart"/>
            <w:r>
              <w:t>= ?</w:t>
            </w:r>
            <w:proofErr w:type="gramEnd"/>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shd w:val="clear" w:color="auto" w:fill="auto"/>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proofErr w:type="gramStart"/>
            <w:r w:rsidR="00480926">
              <w:t xml:space="preserve">= </w:t>
            </w:r>
            <w:r>
              <w:t>?</w:t>
            </w:r>
            <w:proofErr w:type="gramEnd"/>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shd w:val="clear" w:color="auto" w:fill="auto"/>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lastRenderedPageBreak/>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lastRenderedPageBreak/>
              <w:t>Divide by sharing</w:t>
            </w:r>
          </w:p>
        </w:tc>
        <w:tc>
          <w:tcPr>
            <w:tcW w:w="4522" w:type="dxa"/>
            <w:shd w:val="clear" w:color="auto" w:fill="auto"/>
          </w:tcPr>
          <w:p w14:paraId="76FDA336" w14:textId="7FC6019A" w:rsidR="007A69E5" w:rsidRDefault="007A69E5" w:rsidP="00971121">
            <w:pPr>
              <w:rPr>
                <w:rFonts w:ascii="Arial" w:hAnsi="Arial" w:cs="Arial"/>
              </w:rPr>
            </w:pPr>
            <w:r>
              <w:rPr>
                <w:rFonts w:ascii="Arial" w:hAnsi="Arial" w:cs="Arial"/>
              </w:rPr>
              <w:t xml:space="preserve">Share using place value equipment </w:t>
            </w:r>
          </w:p>
          <w:p w14:paraId="700A3F6D" w14:textId="77777777" w:rsidR="007A69E5" w:rsidRDefault="007A69E5" w:rsidP="00971121">
            <w:pPr>
              <w:rPr>
                <w:rFonts w:ascii="Arial" w:hAnsi="Arial" w:cs="Arial"/>
              </w:rPr>
            </w:pPr>
          </w:p>
          <w:p w14:paraId="44D9A0A3" w14:textId="219499FD" w:rsidR="007A69E5" w:rsidRDefault="007A69E5" w:rsidP="00971121">
            <w:pPr>
              <w:rPr>
                <w:rFonts w:ascii="Arial" w:hAnsi="Arial" w:cs="Arial"/>
              </w:rPr>
            </w:pP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6BF45D16" w14:textId="72116D22" w:rsidR="007A69E5" w:rsidRDefault="007A69E5" w:rsidP="00971121">
            <w:pPr>
              <w:rPr>
                <w:rFonts w:ascii="Arial" w:hAnsi="Arial" w:cs="Arial"/>
              </w:rPr>
            </w:pP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 xml:space="preserve">142 ÷ 2 </w:t>
            </w:r>
            <w:proofErr w:type="gramStart"/>
            <w:r>
              <w:t>= ?</w:t>
            </w:r>
            <w:proofErr w:type="gramEnd"/>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lastRenderedPageBreak/>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lastRenderedPageBreak/>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lastRenderedPageBreak/>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lastRenderedPageBreak/>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5429C">
      <w:headerReference w:type="default" r:id="rId172"/>
      <w:footerReference w:type="default" r:id="rId17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C7BC9" w14:textId="77777777" w:rsidR="00C5429C" w:rsidRDefault="00C5429C" w:rsidP="00150E53">
      <w:pPr>
        <w:spacing w:after="0" w:line="240" w:lineRule="auto"/>
      </w:pPr>
      <w:r>
        <w:separator/>
      </w:r>
    </w:p>
  </w:endnote>
  <w:endnote w:type="continuationSeparator" w:id="0">
    <w:p w14:paraId="1ED3008D" w14:textId="77777777" w:rsidR="00C5429C" w:rsidRDefault="00C5429C"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2CB21" w14:textId="77777777" w:rsidR="00C5429C" w:rsidRDefault="00C5429C" w:rsidP="00150E53">
      <w:pPr>
        <w:spacing w:after="0" w:line="240" w:lineRule="auto"/>
      </w:pPr>
      <w:r>
        <w:separator/>
      </w:r>
    </w:p>
  </w:footnote>
  <w:footnote w:type="continuationSeparator" w:id="0">
    <w:p w14:paraId="76C6054D" w14:textId="77777777" w:rsidR="00C5429C" w:rsidRDefault="00C5429C"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9515697">
    <w:abstractNumId w:val="3"/>
  </w:num>
  <w:num w:numId="2" w16cid:durableId="96874891">
    <w:abstractNumId w:val="0"/>
  </w:num>
  <w:num w:numId="3" w16cid:durableId="1956519040">
    <w:abstractNumId w:val="2"/>
  </w:num>
  <w:num w:numId="4" w16cid:durableId="641153138">
    <w:abstractNumId w:val="4"/>
  </w:num>
  <w:num w:numId="5" w16cid:durableId="1165170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41FE"/>
    <w:rsid w:val="000F6EA4"/>
    <w:rsid w:val="00102612"/>
    <w:rsid w:val="0010590E"/>
    <w:rsid w:val="0010780B"/>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609A1"/>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D2E65"/>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6515"/>
    <w:rsid w:val="006F7130"/>
    <w:rsid w:val="0071751E"/>
    <w:rsid w:val="00723F68"/>
    <w:rsid w:val="00724CCD"/>
    <w:rsid w:val="00732D04"/>
    <w:rsid w:val="00744305"/>
    <w:rsid w:val="00747469"/>
    <w:rsid w:val="00756918"/>
    <w:rsid w:val="0076038A"/>
    <w:rsid w:val="007733CE"/>
    <w:rsid w:val="007779F3"/>
    <w:rsid w:val="00781B0C"/>
    <w:rsid w:val="00787508"/>
    <w:rsid w:val="0079152F"/>
    <w:rsid w:val="00793284"/>
    <w:rsid w:val="007A3320"/>
    <w:rsid w:val="007A3D1E"/>
    <w:rsid w:val="007A69E5"/>
    <w:rsid w:val="007A78AA"/>
    <w:rsid w:val="007B126E"/>
    <w:rsid w:val="007B12C1"/>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429C"/>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43288"/>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pn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png"/><Relationship Id="rId138" Type="http://schemas.openxmlformats.org/officeDocument/2006/relationships/image" Target="media/image131.jpeg"/><Relationship Id="rId154" Type="http://schemas.openxmlformats.org/officeDocument/2006/relationships/image" Target="media/image147.jpeg"/><Relationship Id="rId159" Type="http://schemas.openxmlformats.org/officeDocument/2006/relationships/image" Target="media/image152.jpeg"/><Relationship Id="rId175" Type="http://schemas.openxmlformats.org/officeDocument/2006/relationships/theme" Target="theme/theme1.xml"/><Relationship Id="rId170" Type="http://schemas.openxmlformats.org/officeDocument/2006/relationships/image" Target="media/image163.jpeg"/><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png"/><Relationship Id="rId128" Type="http://schemas.openxmlformats.org/officeDocument/2006/relationships/image" Target="media/image121.jpeg"/><Relationship Id="rId144" Type="http://schemas.openxmlformats.org/officeDocument/2006/relationships/image" Target="media/image137.jpeg"/><Relationship Id="rId149" Type="http://schemas.openxmlformats.org/officeDocument/2006/relationships/image" Target="media/image142.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160" Type="http://schemas.openxmlformats.org/officeDocument/2006/relationships/image" Target="media/image153.jpeg"/><Relationship Id="rId165" Type="http://schemas.openxmlformats.org/officeDocument/2006/relationships/image" Target="media/image158.jpeg"/><Relationship Id="rId22" Type="http://schemas.openxmlformats.org/officeDocument/2006/relationships/image" Target="media/image15.pn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pn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50" Type="http://schemas.openxmlformats.org/officeDocument/2006/relationships/image" Target="media/image143.jpeg"/><Relationship Id="rId155" Type="http://schemas.openxmlformats.org/officeDocument/2006/relationships/image" Target="media/image148.jpeg"/><Relationship Id="rId171" Type="http://schemas.openxmlformats.org/officeDocument/2006/relationships/image" Target="media/image164.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png"/><Relationship Id="rId54" Type="http://schemas.openxmlformats.org/officeDocument/2006/relationships/image" Target="media/image47.jpe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image" Target="media/image15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png"/><Relationship Id="rId130" Type="http://schemas.openxmlformats.org/officeDocument/2006/relationships/image" Target="media/image123.png"/><Relationship Id="rId135" Type="http://schemas.openxmlformats.org/officeDocument/2006/relationships/image" Target="media/image128.png"/><Relationship Id="rId143" Type="http://schemas.openxmlformats.org/officeDocument/2006/relationships/image" Target="media/image136.jpeg"/><Relationship Id="rId148" Type="http://schemas.openxmlformats.org/officeDocument/2006/relationships/image" Target="media/image141.jpeg"/><Relationship Id="rId151" Type="http://schemas.openxmlformats.org/officeDocument/2006/relationships/image" Target="media/image144.jpeg"/><Relationship Id="rId156" Type="http://schemas.openxmlformats.org/officeDocument/2006/relationships/image" Target="media/image149.jpeg"/><Relationship Id="rId164" Type="http://schemas.openxmlformats.org/officeDocument/2006/relationships/image" Target="media/image157.jpeg"/><Relationship Id="rId169" Type="http://schemas.openxmlformats.org/officeDocument/2006/relationships/image" Target="media/image162.jpeg"/><Relationship Id="rId4" Type="http://schemas.openxmlformats.org/officeDocument/2006/relationships/settings" Target="settings.xml"/><Relationship Id="rId9" Type="http://schemas.openxmlformats.org/officeDocument/2006/relationships/image" Target="media/image2.jpeg"/><Relationship Id="rId172" Type="http://schemas.openxmlformats.org/officeDocument/2006/relationships/header" Target="header1.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png"/><Relationship Id="rId125" Type="http://schemas.openxmlformats.org/officeDocument/2006/relationships/image" Target="media/image118.jpeg"/><Relationship Id="rId141" Type="http://schemas.openxmlformats.org/officeDocument/2006/relationships/image" Target="media/image134.png"/><Relationship Id="rId146" Type="http://schemas.openxmlformats.org/officeDocument/2006/relationships/image" Target="media/image139.png"/><Relationship Id="rId167" Type="http://schemas.openxmlformats.org/officeDocument/2006/relationships/image" Target="media/image160.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png"/><Relationship Id="rId157" Type="http://schemas.openxmlformats.org/officeDocument/2006/relationships/image" Target="media/image150.jpeg"/><Relationship Id="rId61" Type="http://schemas.openxmlformats.org/officeDocument/2006/relationships/image" Target="media/image54.png"/><Relationship Id="rId82" Type="http://schemas.openxmlformats.org/officeDocument/2006/relationships/image" Target="media/image75.jpeg"/><Relationship Id="rId152" Type="http://schemas.openxmlformats.org/officeDocument/2006/relationships/image" Target="media/image145.jpeg"/><Relationship Id="rId173"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png"/><Relationship Id="rId168" Type="http://schemas.openxmlformats.org/officeDocument/2006/relationships/image" Target="media/image161.jpe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74" Type="http://schemas.openxmlformats.org/officeDocument/2006/relationships/fontTable" Target="fontTable.xm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s>
</file>

<file path=word/_rels/header1.xml.rels><?xml version="1.0" encoding="UTF-8" standalone="yes"?>
<Relationships xmlns="http://schemas.openxmlformats.org/package/2006/relationships"><Relationship Id="rId1" Type="http://schemas.openxmlformats.org/officeDocument/2006/relationships/image" Target="media/image16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94C74-17B7-7C4A-A3EB-CD2B7CED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4350</Words>
  <Characters>24796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2022-09-15T07:57:00Z</dcterms:created>
  <dcterms:modified xsi:type="dcterms:W3CDTF">2024-03-19T15:11:00Z</dcterms:modified>
</cp:coreProperties>
</file>